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469D" w:rsidRDefault="00CE3C13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noProof/>
          <w:lang w:val="pl-PL"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161290</wp:posOffset>
            </wp:positionV>
            <wp:extent cx="1806575" cy="26435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643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69D" w:rsidRDefault="007F469D">
      <w:pPr>
        <w:jc w:val="center"/>
        <w:rPr>
          <w:b/>
          <w:sz w:val="52"/>
          <w:szCs w:val="52"/>
        </w:rPr>
      </w:pPr>
    </w:p>
    <w:p w:rsidR="007F469D" w:rsidRDefault="007F469D">
      <w:pPr>
        <w:jc w:val="center"/>
        <w:rPr>
          <w:b/>
          <w:sz w:val="52"/>
          <w:szCs w:val="52"/>
        </w:rPr>
      </w:pPr>
    </w:p>
    <w:p w:rsidR="007F469D" w:rsidRDefault="007F46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REGULAMIN </w:t>
      </w:r>
    </w:p>
    <w:p w:rsidR="007F469D" w:rsidRDefault="007F469D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>WYBORU ŚWIETLICZAKA</w:t>
      </w:r>
    </w:p>
    <w:p w:rsidR="007F469D" w:rsidRDefault="007F469D">
      <w:pPr>
        <w:jc w:val="right"/>
        <w:rPr>
          <w:b/>
          <w:sz w:val="52"/>
          <w:szCs w:val="52"/>
        </w:rPr>
      </w:pPr>
    </w:p>
    <w:p w:rsidR="007F469D" w:rsidRDefault="007F469D">
      <w:pPr>
        <w:jc w:val="right"/>
        <w:rPr>
          <w:b/>
          <w:sz w:val="52"/>
          <w:szCs w:val="52"/>
        </w:rPr>
      </w:pPr>
    </w:p>
    <w:p w:rsidR="007F469D" w:rsidRDefault="007F469D">
      <w:pPr>
        <w:jc w:val="center"/>
        <w:rPr>
          <w:b/>
          <w:sz w:val="28"/>
          <w:szCs w:val="28"/>
        </w:rPr>
      </w:pPr>
    </w:p>
    <w:p w:rsidR="007F469D" w:rsidRPr="000A65E6" w:rsidRDefault="007F469D">
      <w:pPr>
        <w:numPr>
          <w:ilvl w:val="0"/>
          <w:numId w:val="1"/>
        </w:numPr>
        <w:tabs>
          <w:tab w:val="left" w:pos="465"/>
        </w:tabs>
        <w:ind w:left="465" w:hanging="46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W całorocznym konkursie bierze udział każdy uczeń chodzący do świetlicy szkolnej.</w:t>
      </w:r>
    </w:p>
    <w:p w:rsidR="007F469D" w:rsidRPr="000A65E6" w:rsidRDefault="007F469D">
      <w:pPr>
        <w:tabs>
          <w:tab w:val="left" w:pos="465"/>
        </w:tabs>
        <w:ind w:left="465" w:hanging="465"/>
        <w:jc w:val="both"/>
        <w:rPr>
          <w:sz w:val="12"/>
          <w:szCs w:val="12"/>
          <w:lang w:val="pl-PL"/>
        </w:rPr>
      </w:pPr>
    </w:p>
    <w:p w:rsidR="007F469D" w:rsidRPr="000A65E6" w:rsidRDefault="007F469D">
      <w:pPr>
        <w:numPr>
          <w:ilvl w:val="0"/>
          <w:numId w:val="1"/>
        </w:numPr>
        <w:tabs>
          <w:tab w:val="left" w:pos="465"/>
        </w:tabs>
        <w:ind w:left="465" w:hanging="46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Plusy przyznawane są za:</w:t>
      </w:r>
    </w:p>
    <w:p w:rsidR="007F469D" w:rsidRPr="000A65E6" w:rsidRDefault="007F469D">
      <w:pPr>
        <w:numPr>
          <w:ilvl w:val="0"/>
          <w:numId w:val="2"/>
        </w:numPr>
        <w:tabs>
          <w:tab w:val="left" w:pos="1215"/>
        </w:tabs>
        <w:ind w:left="1440" w:hanging="660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aktywny udział w zajęciach edukacyjnych,</w:t>
      </w:r>
    </w:p>
    <w:p w:rsidR="007F469D" w:rsidRPr="000A65E6" w:rsidRDefault="007F469D">
      <w:pPr>
        <w:numPr>
          <w:ilvl w:val="0"/>
          <w:numId w:val="2"/>
        </w:numPr>
        <w:tabs>
          <w:tab w:val="left" w:pos="465"/>
          <w:tab w:val="left" w:pos="1230"/>
        </w:tabs>
        <w:ind w:firstLine="7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prace porządkowe,</w:t>
      </w:r>
    </w:p>
    <w:p w:rsidR="007F469D" w:rsidRPr="000A65E6" w:rsidRDefault="007F469D">
      <w:pPr>
        <w:numPr>
          <w:ilvl w:val="0"/>
          <w:numId w:val="2"/>
        </w:numPr>
        <w:tabs>
          <w:tab w:val="left" w:pos="465"/>
          <w:tab w:val="left" w:pos="1230"/>
        </w:tabs>
        <w:ind w:firstLine="7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pomoc w odrabianiu lekcji,</w:t>
      </w:r>
    </w:p>
    <w:p w:rsidR="007F469D" w:rsidRPr="000A65E6" w:rsidRDefault="007F469D">
      <w:pPr>
        <w:numPr>
          <w:ilvl w:val="0"/>
          <w:numId w:val="2"/>
        </w:numPr>
        <w:tabs>
          <w:tab w:val="left" w:pos="465"/>
          <w:tab w:val="left" w:pos="1230"/>
        </w:tabs>
        <w:ind w:firstLine="7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inne zlecone przez nauczyciela zadania.</w:t>
      </w:r>
    </w:p>
    <w:p w:rsidR="007F469D" w:rsidRPr="000A65E6" w:rsidRDefault="007F469D">
      <w:pPr>
        <w:tabs>
          <w:tab w:val="left" w:pos="465"/>
        </w:tabs>
        <w:ind w:left="465" w:hanging="465"/>
        <w:jc w:val="both"/>
        <w:rPr>
          <w:sz w:val="12"/>
          <w:szCs w:val="12"/>
          <w:lang w:val="pl-PL"/>
        </w:rPr>
      </w:pPr>
    </w:p>
    <w:p w:rsidR="007F469D" w:rsidRPr="000A65E6" w:rsidRDefault="007F469D">
      <w:pPr>
        <w:numPr>
          <w:ilvl w:val="0"/>
          <w:numId w:val="1"/>
        </w:numPr>
        <w:tabs>
          <w:tab w:val="left" w:pos="465"/>
        </w:tabs>
        <w:ind w:left="465" w:hanging="46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Minusy można otrzymać za:</w:t>
      </w:r>
    </w:p>
    <w:p w:rsidR="007F469D" w:rsidRPr="000A65E6" w:rsidRDefault="007F469D">
      <w:pPr>
        <w:numPr>
          <w:ilvl w:val="0"/>
          <w:numId w:val="3"/>
        </w:numPr>
        <w:tabs>
          <w:tab w:val="left" w:pos="1215"/>
        </w:tabs>
        <w:ind w:left="1215" w:hanging="43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niewłaściwe zachowanie,</w:t>
      </w:r>
    </w:p>
    <w:p w:rsidR="007F469D" w:rsidRPr="000A65E6" w:rsidRDefault="007F469D">
      <w:pPr>
        <w:numPr>
          <w:ilvl w:val="0"/>
          <w:numId w:val="3"/>
        </w:numPr>
        <w:tabs>
          <w:tab w:val="left" w:pos="1215"/>
        </w:tabs>
        <w:ind w:left="1215" w:hanging="43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brak zmiennego obuwia,</w:t>
      </w:r>
    </w:p>
    <w:p w:rsidR="007F469D" w:rsidRPr="000A65E6" w:rsidRDefault="007F469D">
      <w:pPr>
        <w:numPr>
          <w:ilvl w:val="0"/>
          <w:numId w:val="3"/>
        </w:numPr>
        <w:tabs>
          <w:tab w:val="left" w:pos="1215"/>
        </w:tabs>
        <w:ind w:left="1215" w:hanging="43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bałagan pozostawiony po zakończeniu zajęć lub zabawie</w:t>
      </w:r>
    </w:p>
    <w:p w:rsidR="000A65E6" w:rsidRPr="000A65E6" w:rsidRDefault="007F469D">
      <w:pPr>
        <w:numPr>
          <w:ilvl w:val="0"/>
          <w:numId w:val="3"/>
        </w:numPr>
        <w:tabs>
          <w:tab w:val="left" w:pos="1215"/>
        </w:tabs>
        <w:ind w:left="1215" w:hanging="43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niewykonywanie poleceń nauczyciela</w:t>
      </w:r>
    </w:p>
    <w:p w:rsidR="007F469D" w:rsidRPr="000A65E6" w:rsidRDefault="000A65E6">
      <w:pPr>
        <w:numPr>
          <w:ilvl w:val="0"/>
          <w:numId w:val="3"/>
        </w:numPr>
        <w:tabs>
          <w:tab w:val="left" w:pos="1215"/>
        </w:tabs>
        <w:ind w:left="1215" w:hanging="43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niestosowanie się zasad reżimu sanitarnego</w:t>
      </w:r>
      <w:r w:rsidR="007F469D" w:rsidRPr="000A65E6">
        <w:rPr>
          <w:sz w:val="36"/>
          <w:szCs w:val="36"/>
          <w:lang w:val="pl-PL"/>
        </w:rPr>
        <w:t>.</w:t>
      </w:r>
    </w:p>
    <w:p w:rsidR="007F469D" w:rsidRPr="000A65E6" w:rsidRDefault="007F469D">
      <w:pPr>
        <w:tabs>
          <w:tab w:val="left" w:pos="465"/>
        </w:tabs>
        <w:ind w:left="465" w:hanging="465"/>
        <w:jc w:val="both"/>
        <w:rPr>
          <w:sz w:val="12"/>
          <w:szCs w:val="12"/>
          <w:lang w:val="pl-PL"/>
        </w:rPr>
      </w:pPr>
    </w:p>
    <w:p w:rsidR="007F469D" w:rsidRPr="000A65E6" w:rsidRDefault="007F469D">
      <w:pPr>
        <w:numPr>
          <w:ilvl w:val="0"/>
          <w:numId w:val="1"/>
        </w:numPr>
        <w:tabs>
          <w:tab w:val="left" w:pos="465"/>
        </w:tabs>
        <w:ind w:left="465" w:hanging="46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Za każdy minus uczeń traci jeden plus.</w:t>
      </w:r>
    </w:p>
    <w:p w:rsidR="007F469D" w:rsidRPr="000A65E6" w:rsidRDefault="007F469D">
      <w:pPr>
        <w:tabs>
          <w:tab w:val="left" w:pos="465"/>
        </w:tabs>
        <w:ind w:left="465" w:hanging="465"/>
        <w:jc w:val="both"/>
        <w:rPr>
          <w:sz w:val="12"/>
          <w:szCs w:val="12"/>
          <w:lang w:val="pl-PL"/>
        </w:rPr>
      </w:pPr>
    </w:p>
    <w:p w:rsidR="007F469D" w:rsidRPr="000A65E6" w:rsidRDefault="007F469D">
      <w:pPr>
        <w:numPr>
          <w:ilvl w:val="0"/>
          <w:numId w:val="1"/>
        </w:numPr>
        <w:tabs>
          <w:tab w:val="left" w:pos="465"/>
        </w:tabs>
        <w:ind w:left="465" w:hanging="46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 xml:space="preserve">Plusy i </w:t>
      </w:r>
      <w:r w:rsidR="000A65E6">
        <w:rPr>
          <w:sz w:val="36"/>
          <w:szCs w:val="36"/>
          <w:lang w:val="pl-PL"/>
        </w:rPr>
        <w:t>minusy</w:t>
      </w:r>
      <w:r w:rsidRPr="000A65E6">
        <w:rPr>
          <w:sz w:val="36"/>
          <w:szCs w:val="36"/>
          <w:lang w:val="pl-PL"/>
        </w:rPr>
        <w:t xml:space="preserve"> może przyznawać każdy nauczyciel świetlicy.</w:t>
      </w:r>
    </w:p>
    <w:p w:rsidR="007F469D" w:rsidRPr="000A65E6" w:rsidRDefault="007F469D">
      <w:pPr>
        <w:tabs>
          <w:tab w:val="left" w:pos="465"/>
        </w:tabs>
        <w:ind w:left="465" w:hanging="465"/>
        <w:jc w:val="both"/>
        <w:rPr>
          <w:sz w:val="12"/>
          <w:szCs w:val="12"/>
          <w:lang w:val="pl-PL"/>
        </w:rPr>
      </w:pPr>
    </w:p>
    <w:p w:rsidR="007F469D" w:rsidRPr="000A65E6" w:rsidRDefault="007F469D">
      <w:pPr>
        <w:numPr>
          <w:ilvl w:val="0"/>
          <w:numId w:val="1"/>
        </w:numPr>
        <w:tabs>
          <w:tab w:val="left" w:pos="465"/>
        </w:tabs>
        <w:ind w:left="465" w:hanging="46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 xml:space="preserve">Świetliczakami miesiąca zostają zdobywcy największej liczby plusów. </w:t>
      </w:r>
    </w:p>
    <w:p w:rsidR="007F469D" w:rsidRPr="000A65E6" w:rsidRDefault="007F469D">
      <w:pPr>
        <w:tabs>
          <w:tab w:val="left" w:pos="465"/>
        </w:tabs>
        <w:ind w:left="465" w:hanging="465"/>
        <w:jc w:val="both"/>
        <w:rPr>
          <w:sz w:val="12"/>
          <w:szCs w:val="12"/>
          <w:lang w:val="pl-PL"/>
        </w:rPr>
      </w:pPr>
    </w:p>
    <w:p w:rsidR="007F469D" w:rsidRPr="000A65E6" w:rsidRDefault="007F469D">
      <w:pPr>
        <w:numPr>
          <w:ilvl w:val="0"/>
          <w:numId w:val="1"/>
        </w:numPr>
        <w:tabs>
          <w:tab w:val="left" w:pos="465"/>
        </w:tabs>
        <w:ind w:left="465" w:hanging="465"/>
        <w:jc w:val="both"/>
        <w:rPr>
          <w:sz w:val="36"/>
          <w:szCs w:val="36"/>
          <w:lang w:val="pl-PL"/>
        </w:rPr>
      </w:pPr>
      <w:r w:rsidRPr="000A65E6">
        <w:rPr>
          <w:sz w:val="36"/>
          <w:szCs w:val="36"/>
          <w:lang w:val="pl-PL"/>
        </w:rPr>
        <w:t>Zwycięzcy całorocznego rankingu o</w:t>
      </w:r>
      <w:r w:rsidR="000A65E6">
        <w:rPr>
          <w:sz w:val="36"/>
          <w:szCs w:val="36"/>
          <w:lang w:val="pl-PL"/>
        </w:rPr>
        <w:t>t</w:t>
      </w:r>
      <w:r w:rsidRPr="000A65E6">
        <w:rPr>
          <w:sz w:val="36"/>
          <w:szCs w:val="36"/>
          <w:lang w:val="pl-PL"/>
        </w:rPr>
        <w:t>rzymują nagrodę</w:t>
      </w:r>
      <w:r w:rsidR="00524A47">
        <w:rPr>
          <w:sz w:val="36"/>
          <w:szCs w:val="36"/>
          <w:lang w:val="pl-PL"/>
        </w:rPr>
        <w:t>.</w:t>
      </w:r>
    </w:p>
    <w:p w:rsidR="007F469D" w:rsidRDefault="007F469D">
      <w:pPr>
        <w:tabs>
          <w:tab w:val="left" w:pos="465"/>
        </w:tabs>
        <w:ind w:left="465" w:hanging="465"/>
        <w:jc w:val="both"/>
        <w:rPr>
          <w:sz w:val="40"/>
          <w:szCs w:val="40"/>
        </w:rPr>
      </w:pPr>
    </w:p>
    <w:p w:rsidR="007F469D" w:rsidRDefault="007F469D">
      <w:pPr>
        <w:jc w:val="both"/>
        <w:rPr>
          <w:sz w:val="40"/>
          <w:szCs w:val="40"/>
        </w:rPr>
      </w:pPr>
    </w:p>
    <w:p w:rsidR="007F469D" w:rsidRDefault="007F469D">
      <w:pPr>
        <w:jc w:val="both"/>
        <w:rPr>
          <w:sz w:val="36"/>
          <w:szCs w:val="36"/>
          <w:lang w:val="pl-PL"/>
        </w:rPr>
      </w:pPr>
    </w:p>
    <w:sectPr w:rsidR="007F46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E6"/>
    <w:rsid w:val="000A65E6"/>
    <w:rsid w:val="002447F9"/>
    <w:rsid w:val="00524A47"/>
    <w:rsid w:val="007F469D"/>
    <w:rsid w:val="00C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EC48A41-C1CB-4285-BBC3-D7A465B7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val="de-DE"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2">
    <w:name w:val="Domyślna czcionka akapitu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Działania przeciwstawiające się różnorodnym patologiom, wykaz form pomocy wychowawczej dla uczniów,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Działania przeciwstawiające się różnorodnym patologiom, wykaz form pomocy wychowawczej dla uczniów,</dc:title>
  <dc:subject/>
  <dc:creator>Szkoła Podstawowa nr 40</dc:creator>
  <cp:keywords/>
  <cp:lastModifiedBy>Super Admin</cp:lastModifiedBy>
  <cp:revision>2</cp:revision>
  <cp:lastPrinted>2012-10-14T18:01:00Z</cp:lastPrinted>
  <dcterms:created xsi:type="dcterms:W3CDTF">2021-03-15T17:48:00Z</dcterms:created>
  <dcterms:modified xsi:type="dcterms:W3CDTF">2021-03-15T17:48:00Z</dcterms:modified>
</cp:coreProperties>
</file>